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B90AE" w14:textId="77777777" w:rsidR="006F47BE" w:rsidRPr="00DF4166" w:rsidRDefault="006F47BE" w:rsidP="00ED44D0">
      <w:pPr>
        <w:jc w:val="center"/>
        <w:rPr>
          <w:b/>
          <w:sz w:val="30"/>
          <w:szCs w:val="30"/>
        </w:rPr>
      </w:pPr>
      <w:r w:rsidRPr="00DF4166">
        <w:rPr>
          <w:b/>
          <w:sz w:val="30"/>
          <w:szCs w:val="30"/>
        </w:rPr>
        <w:t>ПРОЦЕДУРА № 2.1</w:t>
      </w:r>
    </w:p>
    <w:p w14:paraId="25DA3DBA" w14:textId="77777777" w:rsidR="006F47BE" w:rsidRPr="00DF4166" w:rsidRDefault="006F47BE" w:rsidP="00ED44D0">
      <w:pPr>
        <w:jc w:val="center"/>
        <w:rPr>
          <w:b/>
          <w:color w:val="C00000"/>
          <w:sz w:val="30"/>
          <w:szCs w:val="30"/>
        </w:rPr>
      </w:pPr>
      <w:r w:rsidRPr="00DF4166">
        <w:rPr>
          <w:b/>
          <w:color w:val="C00000"/>
          <w:sz w:val="30"/>
          <w:szCs w:val="30"/>
        </w:rPr>
        <w:t>ВЫДАЧА ВЫПИСКИ (КОПИИ) ИЗ ТРУДОВОЙ КНИЖКИ</w:t>
      </w:r>
    </w:p>
    <w:p w14:paraId="407ECC3B" w14:textId="77777777" w:rsidR="006F47BE" w:rsidRPr="0023270C" w:rsidRDefault="006F47BE" w:rsidP="00ED44D0">
      <w:pPr>
        <w:jc w:val="center"/>
        <w:rPr>
          <w:b/>
          <w:sz w:val="27"/>
          <w:szCs w:val="27"/>
        </w:rPr>
      </w:pPr>
    </w:p>
    <w:p w14:paraId="5B6DCE18" w14:textId="77777777" w:rsidR="00107A6C" w:rsidRDefault="00107A6C" w:rsidP="00107A6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УЧРЕЖДЕНИЕ, ВЫДАЮЩЕЕ ДОКУМЕНТ:</w:t>
      </w:r>
    </w:p>
    <w:p w14:paraId="60C6E94D" w14:textId="77777777" w:rsidR="00086A41" w:rsidRDefault="00107A6C" w:rsidP="00107A6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Государственное учреждение образования </w:t>
      </w:r>
    </w:p>
    <w:p w14:paraId="438C2FF4" w14:textId="77777777" w:rsidR="00086A41" w:rsidRDefault="00107A6C" w:rsidP="00107A6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«Социально-педагогический центр Столбцовского района»: </w:t>
      </w:r>
    </w:p>
    <w:p w14:paraId="1E8866AE" w14:textId="6905FB33" w:rsidR="00107A6C" w:rsidRDefault="00107A6C" w:rsidP="00107A6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222666, Минская область, г. Столбцы, ул. Социалистическая, д.2</w:t>
      </w:r>
      <w:r w:rsidR="00086A41">
        <w:rPr>
          <w:rFonts w:ascii="Times New Roman CYR" w:hAnsi="Times New Roman CYR" w:cs="Times New Roman CYR"/>
          <w:b/>
          <w:bCs/>
          <w:sz w:val="30"/>
          <w:szCs w:val="30"/>
        </w:rPr>
        <w:t>8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, </w:t>
      </w:r>
    </w:p>
    <w:p w14:paraId="71D7F3A1" w14:textId="25ED8B06" w:rsidR="00107A6C" w:rsidRDefault="00107A6C" w:rsidP="00107A6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каб.</w:t>
      </w:r>
      <w:r w:rsidR="00086A41">
        <w:rPr>
          <w:rFonts w:ascii="Times New Roman CYR" w:hAnsi="Times New Roman CYR" w:cs="Times New Roman CYR"/>
          <w:b/>
          <w:bCs/>
          <w:sz w:val="30"/>
          <w:szCs w:val="30"/>
        </w:rPr>
        <w:t>1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(директор центра)</w:t>
      </w:r>
    </w:p>
    <w:p w14:paraId="04AA6034" w14:textId="77777777" w:rsidR="00107A6C" w:rsidRDefault="00107A6C" w:rsidP="00107A6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bookmarkStart w:id="0" w:name="_GoBack"/>
      <w:bookmarkEnd w:id="0"/>
    </w:p>
    <w:p w14:paraId="17394FFC" w14:textId="77777777" w:rsidR="00107A6C" w:rsidRDefault="00107A6C" w:rsidP="00107A6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ОТВЕТСТВЕННЫЕ ЛИЦА ЗА ВЫДАЧУ ДОКУМЕНТА:</w:t>
      </w:r>
    </w:p>
    <w:p w14:paraId="0CBE26A8" w14:textId="26DE3C0C" w:rsidR="00107A6C" w:rsidRDefault="009A37A0" w:rsidP="00107A6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Зорина Анастасия Юрьевна</w:t>
      </w:r>
      <w:r w:rsidR="00107A6C">
        <w:rPr>
          <w:rFonts w:ascii="Times New Roman CYR" w:hAnsi="Times New Roman CYR" w:cs="Times New Roman CYR"/>
          <w:b/>
          <w:bCs/>
          <w:sz w:val="30"/>
          <w:szCs w:val="30"/>
        </w:rPr>
        <w:t>, директор центра</w:t>
      </w:r>
    </w:p>
    <w:p w14:paraId="75DD9FAB" w14:textId="77777777" w:rsidR="00107A6C" w:rsidRDefault="00107A6C" w:rsidP="00107A6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Протас Марина Викторовна, заместитель директора по основной деятельности – заведующий детским социальным приютом</w:t>
      </w:r>
    </w:p>
    <w:p w14:paraId="52435C81" w14:textId="20BAC0AD" w:rsidR="00107A6C" w:rsidRDefault="00107A6C" w:rsidP="00107A6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тел. (8-01717) </w:t>
      </w:r>
      <w:r w:rsidR="00086A41">
        <w:rPr>
          <w:rFonts w:ascii="Times New Roman CYR" w:hAnsi="Times New Roman CYR" w:cs="Times New Roman CYR"/>
          <w:b/>
          <w:bCs/>
          <w:sz w:val="30"/>
          <w:szCs w:val="30"/>
        </w:rPr>
        <w:t>5-45-81</w:t>
      </w:r>
    </w:p>
    <w:p w14:paraId="7D40A497" w14:textId="77777777" w:rsidR="00107A6C" w:rsidRDefault="00107A6C" w:rsidP="00107A6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p w14:paraId="33F72BFE" w14:textId="77777777" w:rsidR="00107A6C" w:rsidRDefault="00107A6C" w:rsidP="00107A6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ВРЕМЯ ВЫДАЧИ ДОКУМЕНТА:</w:t>
      </w:r>
    </w:p>
    <w:p w14:paraId="2C5F81EC" w14:textId="5E4435A4" w:rsidR="00107A6C" w:rsidRDefault="00107A6C" w:rsidP="00107A6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Понедельник, среда, четверг, пятница</w:t>
      </w:r>
      <w:r w:rsidR="00086A41">
        <w:rPr>
          <w:rFonts w:ascii="Times New Roman CYR" w:hAnsi="Times New Roman CYR" w:cs="Times New Roman CYR"/>
          <w:b/>
          <w:bCs/>
          <w:sz w:val="30"/>
          <w:szCs w:val="30"/>
        </w:rPr>
        <w:t xml:space="preserve"> –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8.00-17.00</w:t>
      </w:r>
    </w:p>
    <w:p w14:paraId="6707FB9F" w14:textId="77777777" w:rsidR="00107A6C" w:rsidRDefault="00107A6C" w:rsidP="00107A6C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Вторник - 17.00 – 20.00</w:t>
      </w:r>
    </w:p>
    <w:p w14:paraId="384CE824" w14:textId="77777777" w:rsidR="00107A6C" w:rsidRDefault="00107A6C" w:rsidP="00107A6C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Обед 13.00 – 14.00</w:t>
      </w:r>
    </w:p>
    <w:p w14:paraId="79727DB3" w14:textId="77777777" w:rsidR="00107A6C" w:rsidRDefault="00107A6C" w:rsidP="00107A6C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выходные - суббота, воскресенье</w:t>
      </w:r>
    </w:p>
    <w:p w14:paraId="384D26F3" w14:textId="77777777" w:rsidR="006F47BE" w:rsidRPr="00ED44D0" w:rsidRDefault="006F47BE" w:rsidP="00ED44D0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02DC19EA" w14:textId="79CAAC3E" w:rsidR="006F47BE" w:rsidRDefault="006F47BE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ДОКУМЕНТЫ И (ИЛИ) СВЕДЕНИЯ, ПРЕДСТАВЛЯЕМЫЕ ГРАЖДАНИНОМ ДЛЯ ОСУЩЕСТВЛЕНИЯ АДМИНИСТРАТИВНОЙ ПРОЦЕДУРЫ</w:t>
      </w:r>
    </w:p>
    <w:p w14:paraId="50DACD1F" w14:textId="77777777" w:rsidR="006F47BE" w:rsidRPr="00ED44D0" w:rsidRDefault="006F47BE" w:rsidP="00ED44D0">
      <w:pPr>
        <w:tabs>
          <w:tab w:val="left" w:pos="6540"/>
        </w:tabs>
        <w:jc w:val="center"/>
        <w:rPr>
          <w:sz w:val="27"/>
          <w:szCs w:val="27"/>
        </w:rPr>
      </w:pPr>
    </w:p>
    <w:p w14:paraId="74FBF10F" w14:textId="77777777" w:rsidR="006F47BE" w:rsidRDefault="006F47BE" w:rsidP="00D41243">
      <w:pPr>
        <w:tabs>
          <w:tab w:val="left" w:pos="6540"/>
        </w:tabs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в соответствии с перечнем об административных процедурах, осуществляемых государственными органами и иными организациями по заявлениям граждан, утверждённый Указам Республики Беларусь от 26.04.2010 г. №200</w:t>
      </w:r>
    </w:p>
    <w:p w14:paraId="005BB248" w14:textId="77777777" w:rsidR="006F47BE" w:rsidRPr="00ED44D0" w:rsidRDefault="006F47BE" w:rsidP="00ED44D0">
      <w:pPr>
        <w:tabs>
          <w:tab w:val="left" w:pos="6540"/>
        </w:tabs>
        <w:jc w:val="both"/>
        <w:rPr>
          <w:b/>
          <w:sz w:val="27"/>
          <w:szCs w:val="27"/>
        </w:rPr>
      </w:pPr>
    </w:p>
    <w:p w14:paraId="58D321F0" w14:textId="77777777" w:rsidR="006F47BE" w:rsidRPr="00ED44D0" w:rsidRDefault="006F47BE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РАЗМЕР ПЛАТЫ, ВЗИМАЕМОЙ ЗА ВЫДАЧУ ДОКУМЕНТА</w:t>
      </w:r>
    </w:p>
    <w:p w14:paraId="36C9CD5B" w14:textId="77777777" w:rsidR="006F47BE" w:rsidRPr="00ED44D0" w:rsidRDefault="006F47BE" w:rsidP="00ED44D0">
      <w:pPr>
        <w:tabs>
          <w:tab w:val="left" w:pos="6540"/>
        </w:tabs>
        <w:jc w:val="center"/>
        <w:rPr>
          <w:b/>
          <w:sz w:val="27"/>
          <w:szCs w:val="27"/>
        </w:rPr>
      </w:pPr>
      <w:r w:rsidRPr="00ED44D0">
        <w:rPr>
          <w:b/>
          <w:sz w:val="27"/>
          <w:szCs w:val="27"/>
        </w:rPr>
        <w:t>БЕСПЛАТНО</w:t>
      </w:r>
    </w:p>
    <w:p w14:paraId="76D7E3C3" w14:textId="77777777" w:rsidR="006F47BE" w:rsidRPr="00ED44D0" w:rsidRDefault="006F47BE" w:rsidP="00ED44D0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5349A986" w14:textId="77777777" w:rsidR="006F47BE" w:rsidRPr="00ED44D0" w:rsidRDefault="006F47BE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 xml:space="preserve">МАКСИМАЛЬНЫЙ СРОК РАССМОТРЕНИЯ ОБРАЩЕНИЯ И ВЫДАЧИ ДОКУМЕНТА </w:t>
      </w:r>
    </w:p>
    <w:p w14:paraId="4BF952EB" w14:textId="77777777" w:rsidR="006F47BE" w:rsidRPr="00ED44D0" w:rsidRDefault="006F47BE" w:rsidP="00ED44D0">
      <w:pPr>
        <w:tabs>
          <w:tab w:val="left" w:pos="6540"/>
        </w:tabs>
        <w:jc w:val="center"/>
        <w:rPr>
          <w:b/>
          <w:sz w:val="27"/>
          <w:szCs w:val="27"/>
        </w:rPr>
      </w:pPr>
      <w:r w:rsidRPr="00ED44D0">
        <w:rPr>
          <w:b/>
          <w:sz w:val="27"/>
          <w:szCs w:val="27"/>
        </w:rPr>
        <w:t>5 ДНЕЙ СО ДНЯ ОБРАЩЕНИЯ</w:t>
      </w:r>
    </w:p>
    <w:p w14:paraId="36EEE806" w14:textId="77777777" w:rsidR="006F47BE" w:rsidRPr="00ED44D0" w:rsidRDefault="006F47BE" w:rsidP="00ED44D0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0648022E" w14:textId="6F3EB44A" w:rsidR="006F47BE" w:rsidRPr="00ED44D0" w:rsidRDefault="006F47BE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СРОК ДЕЙСТВИЯ СПРАВКИ, ДРУГОГО ДОКУМЕНТА</w:t>
      </w:r>
      <w:r>
        <w:rPr>
          <w:sz w:val="27"/>
          <w:szCs w:val="27"/>
        </w:rPr>
        <w:t xml:space="preserve"> (Р</w:t>
      </w:r>
      <w:r w:rsidRPr="00ED44D0">
        <w:rPr>
          <w:sz w:val="27"/>
          <w:szCs w:val="27"/>
        </w:rPr>
        <w:t>ЕШЕНИЯ), ВЫДАВАЕМЫХ (ПРИНИМАЕМОГО) ПРИ ОСУЩЕСТВЛЕНИИ АДМИНИСТРАТИВНОЙ ПРОЦЕДУРЫ</w:t>
      </w:r>
    </w:p>
    <w:p w14:paraId="13884394" w14:textId="77777777" w:rsidR="006F47BE" w:rsidRPr="00ED44D0" w:rsidRDefault="006F47BE" w:rsidP="00ED44D0">
      <w:pPr>
        <w:tabs>
          <w:tab w:val="left" w:pos="6540"/>
        </w:tabs>
        <w:jc w:val="center"/>
        <w:rPr>
          <w:b/>
          <w:sz w:val="27"/>
          <w:szCs w:val="27"/>
        </w:rPr>
      </w:pPr>
      <w:r w:rsidRPr="00ED44D0">
        <w:rPr>
          <w:b/>
          <w:sz w:val="27"/>
          <w:szCs w:val="27"/>
        </w:rPr>
        <w:t>БЕССРОЧНО</w:t>
      </w:r>
    </w:p>
    <w:p w14:paraId="6D954653" w14:textId="77777777" w:rsidR="006F47BE" w:rsidRPr="00ED44D0" w:rsidRDefault="006F47BE">
      <w:pPr>
        <w:rPr>
          <w:sz w:val="27"/>
          <w:szCs w:val="27"/>
        </w:rPr>
      </w:pPr>
    </w:p>
    <w:sectPr w:rsidR="006F47BE" w:rsidRPr="00ED44D0" w:rsidSect="00F6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4D0"/>
    <w:rsid w:val="00086A41"/>
    <w:rsid w:val="00107A6C"/>
    <w:rsid w:val="00194BCA"/>
    <w:rsid w:val="0023270C"/>
    <w:rsid w:val="004059E5"/>
    <w:rsid w:val="00492D9F"/>
    <w:rsid w:val="005B3AD1"/>
    <w:rsid w:val="005E0EE5"/>
    <w:rsid w:val="00614449"/>
    <w:rsid w:val="006F47BE"/>
    <w:rsid w:val="00757B96"/>
    <w:rsid w:val="00910BE9"/>
    <w:rsid w:val="0095068B"/>
    <w:rsid w:val="00990C0E"/>
    <w:rsid w:val="009A37A0"/>
    <w:rsid w:val="009B6A09"/>
    <w:rsid w:val="00AE0070"/>
    <w:rsid w:val="00B5702D"/>
    <w:rsid w:val="00C56DEA"/>
    <w:rsid w:val="00D41243"/>
    <w:rsid w:val="00D570AA"/>
    <w:rsid w:val="00DF1618"/>
    <w:rsid w:val="00DF4166"/>
    <w:rsid w:val="00E062ED"/>
    <w:rsid w:val="00ED44D0"/>
    <w:rsid w:val="00F6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7B3F26"/>
  <w15:docId w15:val="{9FF58C08-5431-4B6B-A2CC-787BAB4E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4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85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2020-08-12T06:05:00Z</dcterms:created>
  <dcterms:modified xsi:type="dcterms:W3CDTF">2024-09-16T05:29:00Z</dcterms:modified>
</cp:coreProperties>
</file>